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42F6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242F63">
              <w:rPr>
                <w:b/>
                <w:lang w:val="ru-RU"/>
              </w:rPr>
              <w:t>03</w:t>
            </w:r>
            <w:r w:rsidRPr="006B11EF">
              <w:rPr>
                <w:b/>
                <w:lang w:val="ru-RU"/>
              </w:rPr>
              <w:t xml:space="preserve">» </w:t>
            </w:r>
            <w:r w:rsidR="00242F63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«</w:t>
      </w:r>
      <w:r w:rsidR="00242F63">
        <w:rPr>
          <w:b/>
          <w:lang w:val="ru-RU"/>
        </w:rPr>
        <w:t>Компетентностный подход в преподавании предметов естественного цикла как средство повышения качества знаний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242F63">
        <w:rPr>
          <w:b/>
          <w:lang w:val="ru-RU"/>
        </w:rPr>
        <w:t>03</w:t>
      </w:r>
      <w:r w:rsidR="00F05F26">
        <w:rPr>
          <w:b/>
          <w:lang w:val="ru-RU"/>
        </w:rPr>
        <w:t>.0</w:t>
      </w:r>
      <w:r w:rsidR="00242F63">
        <w:rPr>
          <w:b/>
          <w:lang w:val="ru-RU"/>
        </w:rPr>
        <w:t>3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2021-02-17T07:32:00Z</dcterms:created>
  <dcterms:modified xsi:type="dcterms:W3CDTF">2021-02-17T07:32:00Z</dcterms:modified>
</cp:coreProperties>
</file>