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E22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8421A">
              <w:rPr>
                <w:b/>
                <w:lang w:val="ru-RU"/>
              </w:rPr>
              <w:t>26» сентября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E225E" w:rsidRPr="003E225E">
        <w:rPr>
          <w:b/>
          <w:lang w:val="ru-RU"/>
        </w:rPr>
        <w:t xml:space="preserve">Содержательные аспекты подготовки учащихся </w:t>
      </w:r>
      <w:r w:rsidR="0088421A">
        <w:rPr>
          <w:b/>
          <w:lang w:val="ru-RU"/>
        </w:rPr>
        <w:t>к республиканской олимпиаде</w:t>
      </w:r>
      <w:r w:rsidR="003E225E" w:rsidRPr="003E225E">
        <w:rPr>
          <w:b/>
          <w:lang w:val="ru-RU"/>
        </w:rPr>
        <w:t xml:space="preserve"> по английскому языку, к конкурсу работ исследователь</w:t>
      </w:r>
      <w:r w:rsidR="0088421A">
        <w:rPr>
          <w:b/>
          <w:lang w:val="ru-RU"/>
        </w:rPr>
        <w:t>с</w:t>
      </w:r>
      <w:r w:rsidR="003E225E" w:rsidRPr="003E225E">
        <w:rPr>
          <w:b/>
          <w:lang w:val="ru-RU"/>
        </w:rPr>
        <w:t>кого характера</w:t>
      </w:r>
      <w:r w:rsidR="0088421A">
        <w:rPr>
          <w:b/>
          <w:lang w:val="ru-RU"/>
        </w:rPr>
        <w:t>» (ОК 22-47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8421A">
        <w:rPr>
          <w:b/>
          <w:lang w:val="ru-RU"/>
        </w:rPr>
        <w:t>26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88421A">
        <w:rPr>
          <w:b/>
          <w:lang w:val="ru-RU"/>
        </w:rPr>
        <w:t>9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B658B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8421A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6</cp:revision>
  <cp:lastPrinted>2021-01-18T12:19:00Z</cp:lastPrinted>
  <dcterms:created xsi:type="dcterms:W3CDTF">2022-08-22T12:56:00Z</dcterms:created>
  <dcterms:modified xsi:type="dcterms:W3CDTF">2022-08-31T07:35:00Z</dcterms:modified>
</cp:coreProperties>
</file>